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D6" w:rsidRPr="000F530D" w:rsidRDefault="001917D6" w:rsidP="000F530D">
      <w:pPr>
        <w:spacing w:line="360" w:lineRule="auto"/>
        <w:rPr>
          <w:szCs w:val="24"/>
          <w:lang w:val="el-GR"/>
        </w:rPr>
        <w:sectPr w:rsidR="001917D6" w:rsidRPr="000F530D">
          <w:headerReference w:type="default" r:id="rId7"/>
          <w:footerReference w:type="default" r:id="rId8"/>
          <w:type w:val="continuous"/>
          <w:pgSz w:w="11906" w:h="16838"/>
          <w:pgMar w:top="764" w:right="1800" w:bottom="1440" w:left="1800" w:header="708" w:footer="132" w:gutter="0"/>
          <w:cols w:space="720"/>
          <w:docGrid w:linePitch="600" w:charSpace="32768"/>
        </w:sectPr>
      </w:pPr>
    </w:p>
    <w:tbl>
      <w:tblPr>
        <w:tblW w:w="11199" w:type="dxa"/>
        <w:tblInd w:w="-1310" w:type="dxa"/>
        <w:tblLayout w:type="fixed"/>
        <w:tblLook w:val="04A0"/>
      </w:tblPr>
      <w:tblGrid>
        <w:gridCol w:w="992"/>
        <w:gridCol w:w="1419"/>
        <w:gridCol w:w="1417"/>
        <w:gridCol w:w="1843"/>
        <w:gridCol w:w="1417"/>
        <w:gridCol w:w="1560"/>
        <w:gridCol w:w="1134"/>
        <w:gridCol w:w="1417"/>
      </w:tblGrid>
      <w:tr w:rsidR="00B41DA8" w:rsidRPr="004B0754" w:rsidTr="0085089D">
        <w:trPr>
          <w:trHeight w:val="1080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DA8" w:rsidRPr="004B0754" w:rsidRDefault="0077285A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lastRenderedPageBreak/>
              <w:t xml:space="preserve">ΟΡΙΣΤΙΚΟΣ </w:t>
            </w:r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ΠΙΝΑΚΑΣ  ΑΠΟΤΕΛΕΣΜΑΤΩΝ ΑΞΙΟΛΟΓΗΣΗΣ ΑΙΤΗΣΕΩΝ ΣΤΗΡΙΞΗΣ Π</w:t>
            </w:r>
            <w:r w:rsidR="00B41D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ΟΥ ΥΠΟΒΛΗΘΗΚΑΝ ΣΤΑ ΠΛΑΙΣΙΑ</w:t>
            </w:r>
            <w:r w:rsidR="00B41D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ΤΗΣ </w:t>
            </w:r>
            <w:r w:rsidR="00B41DA8" w:rsidRPr="009C1A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ης ΠΡΟΚΗΡΥΞΗΣ ΤΟΥ ΥΠΟΜΕΤΡΟΥ 19.2: «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Στήριξη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την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υλοποίηση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πράξεων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στο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πλαίσιο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της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στρατηγικής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ΤΑΠΤοΚ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»  (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Πράξεων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Ιδιωτικού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Χαρακτήρα</w:t>
            </w:r>
            <w:proofErr w:type="spellEnd"/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41DA8" w:rsidRPr="004B0754" w:rsidTr="0085089D">
        <w:trPr>
          <w:trHeight w:val="91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19.2.2.4 -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Ενίσχυση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επενδύσεων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στους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τομείς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της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βιοτεχνίας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χειροτεχνίας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παραγωγής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ειδών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μετά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την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1η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μεταποίηση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και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του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εμπορίου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με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σκοπό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την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εξυπηρέτηση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ειδικών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στόχων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της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τοπικής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στρατηγικής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.</w:t>
            </w:r>
          </w:p>
        </w:tc>
      </w:tr>
      <w:tr w:rsidR="00B41DA8" w:rsidRPr="004B0754" w:rsidTr="0085089D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Κατάταξη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Κωδ. 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ΠΣΚΕ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στην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Αίτηση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Στήριξης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Τίτλος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έργου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Δικαιούχος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Αιτούμενο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Ποσό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ΣΚ / ΔΔ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Εγκεκριμένο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Ποσό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ΣΚ / ΔΔ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Βαθμολογία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Χαρακτηρισμός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Πράξης</w:t>
            </w:r>
            <w:proofErr w:type="spellEnd"/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Παραδεκτές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αιτήσεις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αιτήσεις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που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πληρούν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τα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κριτήρια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επιλεξιμότητας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41DA8" w:rsidRPr="004B0754" w:rsidTr="0085089D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BC3">
              <w:rPr>
                <w:rFonts w:ascii="Calibri" w:hAnsi="Calibri" w:cs="Calibri"/>
                <w:color w:val="000000"/>
                <w:sz w:val="16"/>
                <w:szCs w:val="16"/>
              </w:rPr>
              <w:t>LD082-0555083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Ίδρυση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επαγγελματικού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εργαστηρίου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για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μεταποίηση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φασολιού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Ίτσκος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Αναστάσιος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81.786,47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81.786,47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BC3">
              <w:rPr>
                <w:rFonts w:ascii="Calibri" w:hAnsi="Calibri" w:cs="Calibri"/>
                <w:color w:val="000000"/>
                <w:sz w:val="16"/>
                <w:szCs w:val="16"/>
              </w:rPr>
              <w:t>LD082-0555052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μονάδας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κατασκευής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ξύλινων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επίπλων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Τουριάνης</w:t>
            </w:r>
            <w:proofErr w:type="spellEnd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Παρασκευάς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44.956,92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45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46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ΘΕΤΙΚΑ ΑΞΙΟΛΟΓΗΜΕΝΩΝ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126.743,39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126.743,39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παραδεκτές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αιτήσεις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στήριξη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αιτήσεις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που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δεν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πληρούν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κριτήρια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επιλεξιμότητας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BC3">
              <w:rPr>
                <w:rFonts w:ascii="Calibri" w:hAnsi="Calibri" w:cs="Calibri"/>
                <w:color w:val="000000"/>
                <w:sz w:val="16"/>
                <w:szCs w:val="16"/>
              </w:rPr>
              <w:t>LD082-0555199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</w:t>
            </w:r>
            <w:proofErr w:type="spellEnd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και</w:t>
            </w:r>
            <w:proofErr w:type="spellEnd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επέκταση</w:t>
            </w:r>
            <w:proofErr w:type="spellEnd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της</w:t>
            </w:r>
            <w:proofErr w:type="spellEnd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επιχείρησης</w:t>
            </w:r>
            <w:proofErr w:type="spellEnd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Ρωμανίδης</w:t>
            </w:r>
            <w:proofErr w:type="spellEnd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Γεώργιος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Ρωμανίδης</w:t>
            </w:r>
            <w:proofErr w:type="spellEnd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Γεώργιος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144.598,71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36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παραδεκτή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ΜΗ ΠΑΡΑΔΕΚΤΩΝ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144.598,71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119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19.2.3.3 -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Οριζόντια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εφαρμογή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ενίσχυσης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επενδύσεων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στον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τομέα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του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τουρισμού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σκοπό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την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εξυπηρέτηση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των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στόχων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της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τοπικής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στρατηγικής</w:t>
            </w:r>
            <w:proofErr w:type="spellEnd"/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Κατάταξη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Κωδ. 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ΠΣΚΕ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στην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Αίτηση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Στήριξης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Τίτλος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έργου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Δικαιούχος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Αιτούμενο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Ποσό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ΣΚ / ΔΔ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Εγκεκριμένο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Ποσό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ΣΚ / ΔΔ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Βαθμολογία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Χαρακτηρισμός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Πράξης</w:t>
            </w:r>
            <w:proofErr w:type="spellEnd"/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Παραδεκτές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αιτήσεις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αιτήσεις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που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πληρούν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τα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κριτήρια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επιλεξιμότητας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41DA8" w:rsidRPr="004B0754" w:rsidTr="0085089D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LD082-0554659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Κατασκευή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νέου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πρότυπου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χώρου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εστίασης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αναψυκτηρίου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στην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περιοχή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πευκάκια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του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Δήμου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Αμυνταίου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Λάσπας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και</w:t>
            </w:r>
            <w:proofErr w:type="spellEnd"/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ΣΙΑ Ε.Ε.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.999,99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LD082-0554958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δύο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πολυτελών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επιπλωμένων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κατοικιών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Παπαδόπουλος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Πέτρος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716,18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266.716,18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0018E1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LD082-0554627</w:t>
            </w:r>
          </w:p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τουριστικού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καταλύμματος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στο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Βαρικό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Φλώρινας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Σαρίφας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Δημήτριος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999,99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512DF3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LD082-0555116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ενοικιαζόμενων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δωματίων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κλειδά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και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καφέ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εστιατόριο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Φυσικά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Παραδοσιακά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Ο.Ε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002,88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419.002,88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2B198A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LD082-0555008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Ανακατασκευή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κτιρίου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για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μονάδα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ενοικιαζόμενων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δωματίων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VEVI VILLAS 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382,89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335.542,91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7D39DB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CB07C7" w:rsidTr="0085089D">
        <w:trPr>
          <w:trHeight w:val="10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LD082-0555143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τουριστικού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καταλύμματος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κλειδιών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με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εστιατόριο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Τζώρλης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Συμεών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975,15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254.975,15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7D39DB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στήριξη</w:t>
            </w:r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LD082-0554880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ταβέρνας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Παπαθανασίου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Κων</w:t>
            </w:r>
            <w:proofErr w:type="spellEnd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νος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15.296,02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14.121,39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2B198A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προς</w:t>
            </w:r>
            <w:proofErr w:type="spellEnd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ΘΕΤΙΚΑ ΑΞΙΟΛΟΓΗΜΕΝΩΝ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2.160.373,10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4507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4507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358</w:t>
            </w:r>
            <w:r w:rsidRPr="004507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παραδεκτές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αιτήσεις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στήριξη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αιτήσεις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που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δεν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πληρούν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κριτήρια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επιλεξιμότητας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LD082-0555181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32BBC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και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επέκταση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δραστηριοτήτων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της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εταιρείας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Ε.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Μπάτσαλα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Σία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Ε. ΜΠΑΤΣΑΛΑ &amp; ΣΙΑ ΕΕ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74020A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432B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9C667A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παραδεκτή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LD082-0555238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επιχείρησης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με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αντικείμενο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δραστηριότητας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εστιατόριο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Σαπουντζή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Σταυρούλα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372,44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193.302,44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παραδεκτή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LD082-0554806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Ίδρυση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επιχείρησης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τροφοδοσίας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εκδηλώσεων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catering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με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έδρα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στην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ΤΚ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Ξινού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Νερού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του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Δήμου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Αμυνταίου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της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ΠΕ Φλώρινας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Σαββόπουλος</w:t>
            </w:r>
            <w:proofErr w:type="spellEnd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Βασίλειος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828,09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73.828,09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44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παραδεκτή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ΜΗ ΠΑΡΑΔΕΚΤΩΝ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311.888,17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267.130,53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105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19.2.</w:t>
            </w:r>
            <w:r w:rsidRPr="00155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.3 -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Οριζόντια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εφαρμογή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ενίσχυσης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επενδύσεων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στον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τομέα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του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τουρισμού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σκοπό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την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εξυπηρέτηση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των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στόχων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της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τοπικής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στρατηγικής</w:t>
            </w:r>
            <w:proofErr w:type="spellEnd"/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Κατάταξη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Κωδ. 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ΠΣΚΕ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στην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Αίτηση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Στήριξης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Τίτλος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έργου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Δικαιούχος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Αιτούμενο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Ποσό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ΣΚ / ΔΔ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Εγκεκριμένο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Ποσό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ΣΚ / ΔΔ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Βαθμολογία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Χαρακτηρισμός</w:t>
            </w:r>
            <w:proofErr w:type="spellEnd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Πράξης</w:t>
            </w:r>
            <w:proofErr w:type="spellEnd"/>
          </w:p>
        </w:tc>
      </w:tr>
      <w:tr w:rsidR="00B41DA8" w:rsidRPr="004B0754" w:rsidTr="0085089D">
        <w:trPr>
          <w:trHeight w:val="105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παραδεκτές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αιτήσεις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στήριξη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αιτήσεις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που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δεν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πληρούν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κριτήρια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επιλεξιμότητας</w:t>
            </w:r>
            <w:proofErr w:type="spellEnd"/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0018E1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LD082-0555174</w:t>
            </w:r>
          </w:p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Διαδικτυακή</w:t>
            </w:r>
            <w:proofErr w:type="spellEnd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πύλη</w:t>
            </w:r>
            <w:proofErr w:type="spellEnd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προβολής</w:t>
            </w:r>
            <w:proofErr w:type="spellEnd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και</w:t>
            </w:r>
            <w:proofErr w:type="spellEnd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προώθησης</w:t>
            </w:r>
            <w:proofErr w:type="spellEnd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αγροτουρισμού</w:t>
            </w:r>
            <w:proofErr w:type="spellEnd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της</w:t>
            </w:r>
            <w:proofErr w:type="spellEnd"/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ΠΕ Φλώρινας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874828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4828">
              <w:rPr>
                <w:rFonts w:ascii="Calibri" w:hAnsi="Calibri" w:cs="Calibri"/>
                <w:color w:val="000000"/>
                <w:sz w:val="16"/>
                <w:szCs w:val="16"/>
              </w:rPr>
              <w:t>ΚΟΙΝΩΝΙΚΗ ΣΥΝΕΤΑΙΡΙΣΤΙΚΗ ΕΠΙΧΕΙΡΗΣΗ ΣΥΛΛΟΓΙΚΗΣ ΚΑΙ ΚΟΙΝΩΝΙΚΗΣ ΩΦΕΛΕΙΑΣ ΑΝΑΠΤΥΞΗΣ ΑΝΘΡΩΠΙΝΟΥ ΔΥΝΑΜΙΚΟΥ &amp; ΟΜΟΣΠΟΝΔΙΑ ΕΠΑΓΓΕΛΜΑΤΙΩΝ ΒΙΟΤΕΧΝΩΝ ΕΜΠΟΡΩΝ ΝΟΜΟΥ ΦΛΩΡΙΝΑΣ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παραδεκτή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προς</w:t>
            </w:r>
            <w:proofErr w:type="spellEnd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στήριξη</w:t>
            </w:r>
            <w:proofErr w:type="spellEnd"/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ΜΗ ΠΑΡΑΔΕΚΤΩΝ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5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  <w:t>ΣΥΝΟΛΑ ΠΑΡΑΔΕΚΤΩΝ ΑΙΤΗΣΕΩΝ ΠΡΟΣΚΛΗΣΗΣ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287.116,49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257.101,90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5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  <w:t>ΣΥΝΟΛΑ ΜΗ ΠΑΡΑΔΕΚΤΩΝ ΑΙΤΗΣΕΩΝ ΠΡΟΣΚΛΗΣΗΣ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41DA8" w:rsidRPr="0074020A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481.186,88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61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  <w:t>ΓΕΝΙΚΟ ΣΥΝΟΛΟ ΠΡΟΣΚΛΗΣΗΣ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2.768.303,37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548.932,43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917D6" w:rsidRPr="007F4EA4" w:rsidRDefault="001917D6"/>
    <w:sectPr w:rsidR="001917D6" w:rsidRPr="007F4EA4" w:rsidSect="00735C37">
      <w:type w:val="continuous"/>
      <w:pgSz w:w="11906" w:h="16838"/>
      <w:pgMar w:top="764" w:right="1800" w:bottom="1440" w:left="1800" w:header="708" w:footer="13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7E" w:rsidRDefault="00E1137E">
      <w:pPr>
        <w:spacing w:after="0"/>
      </w:pPr>
      <w:r>
        <w:separator/>
      </w:r>
    </w:p>
  </w:endnote>
  <w:endnote w:type="continuationSeparator" w:id="0">
    <w:p w:rsidR="00E1137E" w:rsidRDefault="00E113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3" w:type="dxa"/>
      <w:tblInd w:w="-535" w:type="dxa"/>
      <w:tblLayout w:type="fixed"/>
      <w:tblLook w:val="0000"/>
    </w:tblPr>
    <w:tblGrid>
      <w:gridCol w:w="1668"/>
      <w:gridCol w:w="4110"/>
      <w:gridCol w:w="1560"/>
      <w:gridCol w:w="2055"/>
    </w:tblGrid>
    <w:tr w:rsidR="00661701" w:rsidTr="0072040F">
      <w:trPr>
        <w:trHeight w:val="544"/>
      </w:trPr>
      <w:tc>
        <w:tcPr>
          <w:tcW w:w="1668" w:type="dxa"/>
          <w:tcBorders>
            <w:top w:val="single" w:sz="4" w:space="0" w:color="000000"/>
          </w:tcBorders>
          <w:shd w:val="clear" w:color="auto" w:fill="auto"/>
        </w:tcPr>
        <w:p w:rsidR="00661701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  <w:r>
            <w:rPr>
              <w:rFonts w:ascii="Tahoma" w:hAnsi="Tahoma" w:cs="Tahoma"/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981075" cy="838200"/>
                <wp:effectExtent l="19050" t="0" r="9525" b="0"/>
                <wp:docPr id="1" name="Εικόνα 2" descr="QMS LOGO 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MS LOGO 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61701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  <w:r>
            <w:rPr>
              <w:rFonts w:ascii="Tahoma" w:hAnsi="Tahoma" w:cs="Tahoma"/>
              <w:sz w:val="14"/>
              <w:szCs w:val="14"/>
              <w:lang w:val="el-GR"/>
            </w:rPr>
            <w:t>ΠΙΣΤΟΠΟΙΗΜΕΝΟ ΣΥΣΤΗΜΑ ΔΙΑΧΕΙΡΙΣΗΣ ΠΟΙΟΤΗΤΑΣ</w:t>
          </w:r>
        </w:p>
        <w:p w:rsidR="00661701" w:rsidRPr="003C0D20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  <w:r>
            <w:rPr>
              <w:rFonts w:ascii="Tahoma" w:hAnsi="Tahoma" w:cs="Tahoma"/>
              <w:sz w:val="14"/>
              <w:szCs w:val="14"/>
              <w:lang w:val="el-GR"/>
            </w:rPr>
            <w:t xml:space="preserve">        ΕΛΟΤ ΕΝ </w:t>
          </w:r>
          <w:r>
            <w:rPr>
              <w:rFonts w:ascii="Tahoma" w:hAnsi="Tahoma" w:cs="Tahoma"/>
              <w:sz w:val="14"/>
              <w:szCs w:val="14"/>
              <w:lang w:val="en-US"/>
            </w:rPr>
            <w:t>ISO</w:t>
          </w:r>
          <w:r>
            <w:rPr>
              <w:rFonts w:ascii="Tahoma" w:hAnsi="Tahoma" w:cs="Tahoma"/>
              <w:sz w:val="14"/>
              <w:szCs w:val="14"/>
              <w:lang w:val="el-GR"/>
            </w:rPr>
            <w:t xml:space="preserve"> 9001:20</w:t>
          </w:r>
          <w:r w:rsidRPr="003C0D20">
            <w:rPr>
              <w:rFonts w:ascii="Tahoma" w:hAnsi="Tahoma" w:cs="Tahoma"/>
              <w:sz w:val="14"/>
              <w:szCs w:val="14"/>
              <w:lang w:val="el-GR"/>
            </w:rPr>
            <w:t>15</w:t>
          </w:r>
        </w:p>
        <w:p w:rsidR="00661701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</w:p>
      </w:tc>
      <w:tc>
        <w:tcPr>
          <w:tcW w:w="15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61701" w:rsidRDefault="00661701" w:rsidP="0072040F">
          <w:pPr>
            <w:pStyle w:val="aa"/>
            <w:snapToGrid w:val="0"/>
            <w:spacing w:after="0"/>
            <w:jc w:val="center"/>
            <w:rPr>
              <w:rFonts w:ascii="Tahoma" w:hAnsi="Tahoma" w:cs="Tahoma"/>
              <w:sz w:val="16"/>
              <w:szCs w:val="16"/>
              <w:lang w:val="el-GR"/>
            </w:rPr>
          </w:pPr>
        </w:p>
      </w:tc>
      <w:tc>
        <w:tcPr>
          <w:tcW w:w="2055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61701" w:rsidRPr="001754B5" w:rsidRDefault="00661701" w:rsidP="001754B5">
          <w:pPr>
            <w:pStyle w:val="aa"/>
            <w:jc w:val="right"/>
            <w:rPr>
              <w:lang w:val="el-GR"/>
            </w:rPr>
          </w:pPr>
          <w:r>
            <w:rPr>
              <w:rFonts w:ascii="Tahoma" w:hAnsi="Tahoma" w:cs="Tahoma"/>
              <w:sz w:val="16"/>
              <w:szCs w:val="16"/>
              <w:lang w:val="el-GR"/>
            </w:rPr>
            <w:t xml:space="preserve">Σελίδα </w:t>
          </w:r>
          <w:r w:rsidR="001754B5">
            <w:rPr>
              <w:rFonts w:cs="Tahoma"/>
              <w:sz w:val="16"/>
              <w:szCs w:val="16"/>
              <w:lang w:val="el-GR"/>
            </w:rPr>
            <w:t xml:space="preserve">2 </w:t>
          </w:r>
          <w:r>
            <w:rPr>
              <w:rFonts w:ascii="Tahoma" w:hAnsi="Tahoma" w:cs="Tahoma"/>
              <w:sz w:val="16"/>
              <w:szCs w:val="16"/>
              <w:lang w:val="el-GR"/>
            </w:rPr>
            <w:t xml:space="preserve">από </w:t>
          </w:r>
          <w:r w:rsidR="001754B5">
            <w:rPr>
              <w:rFonts w:ascii="Tahoma" w:hAnsi="Tahoma" w:cs="Tahoma"/>
              <w:sz w:val="16"/>
              <w:szCs w:val="16"/>
              <w:lang w:val="el-GR"/>
            </w:rPr>
            <w:t>2</w:t>
          </w:r>
        </w:p>
      </w:tc>
    </w:tr>
  </w:tbl>
  <w:p w:rsidR="001917D6" w:rsidRDefault="001917D6">
    <w:pPr>
      <w:pStyle w:val="aa"/>
      <w:spacing w:after="0"/>
      <w:rPr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7E" w:rsidRDefault="00E1137E">
      <w:pPr>
        <w:spacing w:after="0"/>
      </w:pPr>
      <w:r>
        <w:separator/>
      </w:r>
    </w:p>
  </w:footnote>
  <w:footnote w:type="continuationSeparator" w:id="0">
    <w:p w:rsidR="00E1137E" w:rsidRDefault="00E113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70" w:type="dxa"/>
      <w:tblLayout w:type="fixed"/>
      <w:tblCellMar>
        <w:left w:w="70" w:type="dxa"/>
        <w:right w:w="70" w:type="dxa"/>
      </w:tblCellMar>
      <w:tblLook w:val="0000"/>
    </w:tblPr>
    <w:tblGrid>
      <w:gridCol w:w="1440"/>
      <w:gridCol w:w="8820"/>
    </w:tblGrid>
    <w:tr w:rsidR="001917D6">
      <w:tc>
        <w:tcPr>
          <w:tcW w:w="1440" w:type="dxa"/>
          <w:shd w:val="clear" w:color="auto" w:fill="auto"/>
        </w:tcPr>
        <w:p w:rsidR="001917D6" w:rsidRDefault="002037A0">
          <w:pPr>
            <w:spacing w:after="0"/>
            <w:jc w:val="center"/>
            <w:rPr>
              <w:b/>
              <w:color w:val="000080"/>
              <w:sz w:val="20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28675" cy="5334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0000FF"/>
            <w:bottom w:val="single" w:sz="4" w:space="0" w:color="0000FF"/>
          </w:tcBorders>
          <w:shd w:val="clear" w:color="auto" w:fill="auto"/>
        </w:tcPr>
        <w:p w:rsidR="001917D6" w:rsidRDefault="001917D6">
          <w:pPr>
            <w:tabs>
              <w:tab w:val="left" w:pos="8070"/>
            </w:tabs>
            <w:spacing w:after="0"/>
            <w:ind w:left="-70"/>
            <w:rPr>
              <w:b/>
              <w:color w:val="000080"/>
              <w:sz w:val="20"/>
              <w:lang w:val="el-GR"/>
            </w:rPr>
          </w:pPr>
          <w:r>
            <w:rPr>
              <w:b/>
              <w:color w:val="000080"/>
              <w:sz w:val="20"/>
              <w:lang w:val="el-GR"/>
            </w:rPr>
            <w:t>ΑΝΑΠΤΥΞΙΑΚΗΦΛΩΡΙΝΑΣΑΝΩΝΥΜΗ ΕΤΑΙΡΙΑ</w:t>
          </w:r>
          <w:r>
            <w:rPr>
              <w:b/>
              <w:color w:val="000080"/>
              <w:sz w:val="20"/>
              <w:lang w:val="de-DE"/>
            </w:rPr>
            <w:t>–</w:t>
          </w:r>
          <w:r>
            <w:rPr>
              <w:b/>
              <w:color w:val="000080"/>
              <w:sz w:val="20"/>
              <w:lang w:val="el-GR"/>
            </w:rPr>
            <w:t>Αναπτυξιακή Ανώνυμη Εταιρεία Ο</w:t>
          </w:r>
          <w:r>
            <w:rPr>
              <w:b/>
              <w:color w:val="000080"/>
              <w:sz w:val="20"/>
              <w:lang w:val="de-DE"/>
            </w:rPr>
            <w:t>.</w:t>
          </w:r>
          <w:r>
            <w:rPr>
              <w:b/>
              <w:color w:val="000080"/>
              <w:sz w:val="20"/>
              <w:lang w:val="el-GR"/>
            </w:rPr>
            <w:t>Τ</w:t>
          </w:r>
          <w:r>
            <w:rPr>
              <w:b/>
              <w:color w:val="000080"/>
              <w:sz w:val="20"/>
              <w:lang w:val="de-DE"/>
            </w:rPr>
            <w:t>.</w:t>
          </w:r>
          <w:r>
            <w:rPr>
              <w:b/>
              <w:color w:val="000080"/>
              <w:sz w:val="20"/>
              <w:lang w:val="el-GR"/>
            </w:rPr>
            <w:t>Α</w:t>
          </w:r>
          <w:r>
            <w:rPr>
              <w:b/>
              <w:color w:val="000080"/>
              <w:sz w:val="20"/>
              <w:lang w:val="de-DE"/>
            </w:rPr>
            <w:t>.</w:t>
          </w:r>
          <w:r>
            <w:rPr>
              <w:b/>
              <w:color w:val="000080"/>
              <w:sz w:val="20"/>
              <w:lang w:val="de-DE"/>
            </w:rPr>
            <w:tab/>
          </w:r>
        </w:p>
        <w:p w:rsidR="001917D6" w:rsidRDefault="001917D6">
          <w:pPr>
            <w:spacing w:after="0"/>
            <w:ind w:left="-70"/>
            <w:rPr>
              <w:b/>
              <w:color w:val="000080"/>
              <w:sz w:val="20"/>
              <w:lang w:val="el-GR"/>
            </w:rPr>
          </w:pPr>
          <w:r>
            <w:rPr>
              <w:b/>
              <w:color w:val="000080"/>
              <w:sz w:val="20"/>
              <w:lang w:val="el-GR"/>
            </w:rPr>
            <w:t>ΣΤ. ΔΡΑΓΟΥΜΗ 26, Τ.Θ. 128, 531 00 ΦΛΩΡΙΝΑ</w:t>
          </w:r>
        </w:p>
        <w:p w:rsidR="00297A2B" w:rsidRPr="00297A2B" w:rsidRDefault="00297A2B">
          <w:pPr>
            <w:spacing w:after="0"/>
            <w:ind w:left="-70"/>
            <w:rPr>
              <w:b/>
              <w:color w:val="000080"/>
              <w:sz w:val="20"/>
              <w:lang w:val="el-GR"/>
            </w:rPr>
          </w:pPr>
          <w:r>
            <w:rPr>
              <w:b/>
              <w:color w:val="000080"/>
              <w:sz w:val="20"/>
              <w:lang w:val="el-GR"/>
            </w:rPr>
            <w:t xml:space="preserve">ΑΡΙΘΜΟΣ ΓΕ.ΜΗ. </w:t>
          </w:r>
          <w:r w:rsidRPr="00297A2B">
            <w:rPr>
              <w:b/>
              <w:color w:val="000080"/>
              <w:sz w:val="20"/>
              <w:lang w:val="el-GR"/>
            </w:rPr>
            <w:t>17079855000</w:t>
          </w:r>
        </w:p>
        <w:p w:rsidR="001917D6" w:rsidRDefault="001917D6">
          <w:pPr>
            <w:spacing w:after="0"/>
            <w:ind w:left="-70"/>
          </w:pPr>
          <w:r>
            <w:rPr>
              <w:b/>
              <w:color w:val="000080"/>
              <w:sz w:val="20"/>
              <w:lang w:val="el-GR"/>
            </w:rPr>
            <w:t>ΤΗΛ</w:t>
          </w:r>
          <w:r>
            <w:rPr>
              <w:b/>
              <w:color w:val="000080"/>
              <w:sz w:val="20"/>
            </w:rPr>
            <w:t>. 23850-45745</w:t>
          </w:r>
          <w:r w:rsidR="00A54B06">
            <w:rPr>
              <w:b/>
              <w:color w:val="000080"/>
              <w:sz w:val="20"/>
            </w:rPr>
            <w:t xml:space="preserve">, 45789, 46672  </w:t>
          </w:r>
        </w:p>
        <w:p w:rsidR="001917D6" w:rsidRDefault="00662B59">
          <w:pPr>
            <w:spacing w:after="0"/>
            <w:ind w:left="-70"/>
          </w:pPr>
          <w:hyperlink r:id="rId2" w:history="1">
            <w:r w:rsidR="001917D6">
              <w:rPr>
                <w:rStyle w:val="-"/>
                <w:b/>
                <w:sz w:val="20"/>
              </w:rPr>
              <w:t>www.anflo.gr</w:t>
            </w:r>
          </w:hyperlink>
          <w:r w:rsidR="001917D6">
            <w:rPr>
              <w:b/>
              <w:color w:val="000080"/>
              <w:sz w:val="20"/>
              <w:lang w:val="de-DE"/>
            </w:rPr>
            <w:t>E-</w:t>
          </w:r>
          <w:proofErr w:type="spellStart"/>
          <w:r w:rsidR="001917D6">
            <w:rPr>
              <w:b/>
              <w:color w:val="000080"/>
              <w:sz w:val="20"/>
              <w:lang w:val="de-DE"/>
            </w:rPr>
            <w:t>mail</w:t>
          </w:r>
          <w:proofErr w:type="spellEnd"/>
          <w:r w:rsidR="001917D6">
            <w:rPr>
              <w:b/>
              <w:color w:val="000080"/>
              <w:sz w:val="20"/>
              <w:lang w:val="de-DE"/>
            </w:rPr>
            <w:t xml:space="preserve">: </w:t>
          </w:r>
          <w:hyperlink r:id="rId3" w:history="1">
            <w:r w:rsidR="001917D6">
              <w:rPr>
                <w:rStyle w:val="-"/>
                <w:b/>
                <w:sz w:val="20"/>
                <w:lang w:val="de-DE"/>
              </w:rPr>
              <w:t>anflo@anflo.gr</w:t>
            </w:r>
          </w:hyperlink>
        </w:p>
      </w:tc>
    </w:tr>
  </w:tbl>
  <w:p w:rsidR="001917D6" w:rsidRDefault="001917D6">
    <w:pPr>
      <w:pStyle w:val="a9"/>
      <w:spacing w:after="0"/>
      <w:rPr>
        <w:sz w:val="4"/>
        <w:szCs w:val="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Cs w:val="24"/>
        <w:lang w:val="el-G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Wingdings" w:hint="default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63C5E"/>
    <w:rsid w:val="00005CCD"/>
    <w:rsid w:val="00031201"/>
    <w:rsid w:val="0003342B"/>
    <w:rsid w:val="00053D1A"/>
    <w:rsid w:val="00060576"/>
    <w:rsid w:val="00066212"/>
    <w:rsid w:val="0009082A"/>
    <w:rsid w:val="0009722F"/>
    <w:rsid w:val="000B09C7"/>
    <w:rsid w:val="000C4550"/>
    <w:rsid w:val="000C626C"/>
    <w:rsid w:val="000E5D1A"/>
    <w:rsid w:val="000F083B"/>
    <w:rsid w:val="000F530D"/>
    <w:rsid w:val="00113A51"/>
    <w:rsid w:val="001354AF"/>
    <w:rsid w:val="00156124"/>
    <w:rsid w:val="00166711"/>
    <w:rsid w:val="00167410"/>
    <w:rsid w:val="001754B5"/>
    <w:rsid w:val="00176963"/>
    <w:rsid w:val="001917D6"/>
    <w:rsid w:val="001A0FCC"/>
    <w:rsid w:val="001C23BA"/>
    <w:rsid w:val="001C36E4"/>
    <w:rsid w:val="001F0C72"/>
    <w:rsid w:val="002037A0"/>
    <w:rsid w:val="00213B9A"/>
    <w:rsid w:val="0022354E"/>
    <w:rsid w:val="00242D89"/>
    <w:rsid w:val="00243F94"/>
    <w:rsid w:val="00247905"/>
    <w:rsid w:val="00256275"/>
    <w:rsid w:val="00270B56"/>
    <w:rsid w:val="0029107A"/>
    <w:rsid w:val="00291419"/>
    <w:rsid w:val="00293AED"/>
    <w:rsid w:val="00297A2B"/>
    <w:rsid w:val="002A70DF"/>
    <w:rsid w:val="002B198A"/>
    <w:rsid w:val="002C36CB"/>
    <w:rsid w:val="002D240B"/>
    <w:rsid w:val="002E02C0"/>
    <w:rsid w:val="002E5FE8"/>
    <w:rsid w:val="002F5A8A"/>
    <w:rsid w:val="003064EB"/>
    <w:rsid w:val="00315AE4"/>
    <w:rsid w:val="00316DB3"/>
    <w:rsid w:val="003233A2"/>
    <w:rsid w:val="00350657"/>
    <w:rsid w:val="003562D9"/>
    <w:rsid w:val="003735BA"/>
    <w:rsid w:val="00376D0A"/>
    <w:rsid w:val="00382321"/>
    <w:rsid w:val="00392014"/>
    <w:rsid w:val="00397AF4"/>
    <w:rsid w:val="003C59D0"/>
    <w:rsid w:val="003F79F8"/>
    <w:rsid w:val="00405F43"/>
    <w:rsid w:val="004071EF"/>
    <w:rsid w:val="004134AF"/>
    <w:rsid w:val="00423C5F"/>
    <w:rsid w:val="0043661C"/>
    <w:rsid w:val="00447435"/>
    <w:rsid w:val="00452B45"/>
    <w:rsid w:val="00457F8F"/>
    <w:rsid w:val="00474A76"/>
    <w:rsid w:val="004822C0"/>
    <w:rsid w:val="00491EA7"/>
    <w:rsid w:val="004B66D3"/>
    <w:rsid w:val="004B783B"/>
    <w:rsid w:val="004D7404"/>
    <w:rsid w:val="004E7445"/>
    <w:rsid w:val="00522AA5"/>
    <w:rsid w:val="00524832"/>
    <w:rsid w:val="005432F5"/>
    <w:rsid w:val="005539C2"/>
    <w:rsid w:val="00555961"/>
    <w:rsid w:val="005650FA"/>
    <w:rsid w:val="00592451"/>
    <w:rsid w:val="00595F8D"/>
    <w:rsid w:val="005B093B"/>
    <w:rsid w:val="005B1E8D"/>
    <w:rsid w:val="005B583C"/>
    <w:rsid w:val="005E3D73"/>
    <w:rsid w:val="005E4F25"/>
    <w:rsid w:val="005F1F18"/>
    <w:rsid w:val="00615AC3"/>
    <w:rsid w:val="00617311"/>
    <w:rsid w:val="00617A94"/>
    <w:rsid w:val="006227D6"/>
    <w:rsid w:val="00627D52"/>
    <w:rsid w:val="00661701"/>
    <w:rsid w:val="00662B59"/>
    <w:rsid w:val="006652D7"/>
    <w:rsid w:val="006704D3"/>
    <w:rsid w:val="00670EDB"/>
    <w:rsid w:val="0067351A"/>
    <w:rsid w:val="00686A43"/>
    <w:rsid w:val="00691A61"/>
    <w:rsid w:val="006944B1"/>
    <w:rsid w:val="006973CE"/>
    <w:rsid w:val="006C14B0"/>
    <w:rsid w:val="006C168F"/>
    <w:rsid w:val="006D04E1"/>
    <w:rsid w:val="006D10DE"/>
    <w:rsid w:val="006D1872"/>
    <w:rsid w:val="006F0939"/>
    <w:rsid w:val="00702248"/>
    <w:rsid w:val="00702F66"/>
    <w:rsid w:val="00726649"/>
    <w:rsid w:val="00733FE9"/>
    <w:rsid w:val="00735C37"/>
    <w:rsid w:val="007407B9"/>
    <w:rsid w:val="0077058C"/>
    <w:rsid w:val="0077285A"/>
    <w:rsid w:val="0077654D"/>
    <w:rsid w:val="00782B93"/>
    <w:rsid w:val="00793CBE"/>
    <w:rsid w:val="007A40A3"/>
    <w:rsid w:val="007D39DB"/>
    <w:rsid w:val="007E41BA"/>
    <w:rsid w:val="007F4EA4"/>
    <w:rsid w:val="0080039C"/>
    <w:rsid w:val="00815464"/>
    <w:rsid w:val="0082513C"/>
    <w:rsid w:val="00825D3E"/>
    <w:rsid w:val="008312AC"/>
    <w:rsid w:val="00834C16"/>
    <w:rsid w:val="008403DE"/>
    <w:rsid w:val="00871457"/>
    <w:rsid w:val="008729A3"/>
    <w:rsid w:val="008861E2"/>
    <w:rsid w:val="008960C7"/>
    <w:rsid w:val="008A1FE1"/>
    <w:rsid w:val="008A2D41"/>
    <w:rsid w:val="008A490D"/>
    <w:rsid w:val="008B778F"/>
    <w:rsid w:val="008D2BBB"/>
    <w:rsid w:val="008D3040"/>
    <w:rsid w:val="00923C29"/>
    <w:rsid w:val="00924D67"/>
    <w:rsid w:val="009272B4"/>
    <w:rsid w:val="00927B8F"/>
    <w:rsid w:val="009307C6"/>
    <w:rsid w:val="009327A5"/>
    <w:rsid w:val="00963C5E"/>
    <w:rsid w:val="00972184"/>
    <w:rsid w:val="0098307A"/>
    <w:rsid w:val="00995687"/>
    <w:rsid w:val="009A40E0"/>
    <w:rsid w:val="009B2D1C"/>
    <w:rsid w:val="009B7D68"/>
    <w:rsid w:val="009C4961"/>
    <w:rsid w:val="009D6A74"/>
    <w:rsid w:val="009E49F0"/>
    <w:rsid w:val="009E6514"/>
    <w:rsid w:val="00A1149B"/>
    <w:rsid w:val="00A24ED4"/>
    <w:rsid w:val="00A251F4"/>
    <w:rsid w:val="00A54B06"/>
    <w:rsid w:val="00A61A63"/>
    <w:rsid w:val="00A95A72"/>
    <w:rsid w:val="00A977E6"/>
    <w:rsid w:val="00AA6B8E"/>
    <w:rsid w:val="00AB3DC7"/>
    <w:rsid w:val="00AC38BD"/>
    <w:rsid w:val="00AD651C"/>
    <w:rsid w:val="00AE04A6"/>
    <w:rsid w:val="00AE0DD7"/>
    <w:rsid w:val="00AF1101"/>
    <w:rsid w:val="00AF1925"/>
    <w:rsid w:val="00AF393B"/>
    <w:rsid w:val="00AF6FC4"/>
    <w:rsid w:val="00B033F2"/>
    <w:rsid w:val="00B06FAC"/>
    <w:rsid w:val="00B34FF1"/>
    <w:rsid w:val="00B37A3F"/>
    <w:rsid w:val="00B4055D"/>
    <w:rsid w:val="00B414C8"/>
    <w:rsid w:val="00B41B5F"/>
    <w:rsid w:val="00B41DA8"/>
    <w:rsid w:val="00B4746B"/>
    <w:rsid w:val="00B608C7"/>
    <w:rsid w:val="00B6145B"/>
    <w:rsid w:val="00B906D5"/>
    <w:rsid w:val="00B94DEA"/>
    <w:rsid w:val="00BA35D4"/>
    <w:rsid w:val="00BB4A66"/>
    <w:rsid w:val="00BB70A5"/>
    <w:rsid w:val="00BC346E"/>
    <w:rsid w:val="00BC7FF6"/>
    <w:rsid w:val="00BD2DF2"/>
    <w:rsid w:val="00BE47C6"/>
    <w:rsid w:val="00BE795E"/>
    <w:rsid w:val="00BF5D2C"/>
    <w:rsid w:val="00C052E0"/>
    <w:rsid w:val="00C10F97"/>
    <w:rsid w:val="00C2123D"/>
    <w:rsid w:val="00C26CF9"/>
    <w:rsid w:val="00C27E2E"/>
    <w:rsid w:val="00C340C8"/>
    <w:rsid w:val="00C3671F"/>
    <w:rsid w:val="00C46B52"/>
    <w:rsid w:val="00C66C94"/>
    <w:rsid w:val="00C70F40"/>
    <w:rsid w:val="00C80781"/>
    <w:rsid w:val="00CA148E"/>
    <w:rsid w:val="00CB07C7"/>
    <w:rsid w:val="00CC5EC2"/>
    <w:rsid w:val="00CE563F"/>
    <w:rsid w:val="00CF42F2"/>
    <w:rsid w:val="00CF5C87"/>
    <w:rsid w:val="00CF64B5"/>
    <w:rsid w:val="00D00F71"/>
    <w:rsid w:val="00D22390"/>
    <w:rsid w:val="00D22B8A"/>
    <w:rsid w:val="00D23637"/>
    <w:rsid w:val="00D35EFF"/>
    <w:rsid w:val="00D71084"/>
    <w:rsid w:val="00D770A8"/>
    <w:rsid w:val="00D90FAB"/>
    <w:rsid w:val="00D94E7E"/>
    <w:rsid w:val="00DA6B00"/>
    <w:rsid w:val="00DB49C6"/>
    <w:rsid w:val="00DD41A2"/>
    <w:rsid w:val="00E03E1E"/>
    <w:rsid w:val="00E1137E"/>
    <w:rsid w:val="00E22CA9"/>
    <w:rsid w:val="00E61AE1"/>
    <w:rsid w:val="00E64805"/>
    <w:rsid w:val="00E808E9"/>
    <w:rsid w:val="00E95F2B"/>
    <w:rsid w:val="00EB4FCA"/>
    <w:rsid w:val="00EB78A2"/>
    <w:rsid w:val="00F15D07"/>
    <w:rsid w:val="00F214B7"/>
    <w:rsid w:val="00F668D7"/>
    <w:rsid w:val="00F77F82"/>
    <w:rsid w:val="00F93E08"/>
    <w:rsid w:val="00FA2B23"/>
    <w:rsid w:val="00FB1BBF"/>
    <w:rsid w:val="00FC0D6B"/>
    <w:rsid w:val="00FC3DB7"/>
    <w:rsid w:val="00FC46BC"/>
    <w:rsid w:val="00FD35A2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37"/>
    <w:pPr>
      <w:suppressAutoHyphens/>
      <w:spacing w:after="240"/>
      <w:jc w:val="both"/>
    </w:pPr>
    <w:rPr>
      <w:sz w:val="24"/>
      <w:lang w:val="fr-FR" w:eastAsia="ar-SA"/>
    </w:rPr>
  </w:style>
  <w:style w:type="paragraph" w:styleId="1">
    <w:name w:val="heading 1"/>
    <w:basedOn w:val="a"/>
    <w:next w:val="a"/>
    <w:qFormat/>
    <w:rsid w:val="00735C37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735C37"/>
    <w:pPr>
      <w:keepNext/>
      <w:tabs>
        <w:tab w:val="num" w:pos="1080"/>
      </w:tabs>
      <w:ind w:left="1080" w:hanging="600"/>
      <w:outlineLvl w:val="1"/>
    </w:pPr>
    <w:rPr>
      <w:b/>
    </w:rPr>
  </w:style>
  <w:style w:type="paragraph" w:styleId="3">
    <w:name w:val="heading 3"/>
    <w:basedOn w:val="a"/>
    <w:next w:val="a"/>
    <w:qFormat/>
    <w:rsid w:val="00735C37"/>
    <w:pPr>
      <w:keepNext/>
      <w:tabs>
        <w:tab w:val="num" w:pos="1920"/>
      </w:tabs>
      <w:ind w:left="1920" w:hanging="840"/>
      <w:outlineLvl w:val="2"/>
    </w:pPr>
    <w:rPr>
      <w:i/>
    </w:rPr>
  </w:style>
  <w:style w:type="paragraph" w:styleId="4">
    <w:name w:val="heading 4"/>
    <w:basedOn w:val="a"/>
    <w:next w:val="a"/>
    <w:qFormat/>
    <w:rsid w:val="00735C37"/>
    <w:pPr>
      <w:keepNext/>
      <w:tabs>
        <w:tab w:val="num" w:pos="2880"/>
      </w:tabs>
      <w:ind w:left="2880" w:hanging="9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C37"/>
    <w:rPr>
      <w:rFonts w:hint="default"/>
      <w:szCs w:val="24"/>
      <w:lang w:val="el-GR"/>
    </w:rPr>
  </w:style>
  <w:style w:type="character" w:customStyle="1" w:styleId="WW8Num1z1">
    <w:name w:val="WW8Num1z1"/>
    <w:rsid w:val="00735C37"/>
  </w:style>
  <w:style w:type="character" w:customStyle="1" w:styleId="WW8Num1z2">
    <w:name w:val="WW8Num1z2"/>
    <w:rsid w:val="00735C37"/>
  </w:style>
  <w:style w:type="character" w:customStyle="1" w:styleId="WW8Num1z3">
    <w:name w:val="WW8Num1z3"/>
    <w:rsid w:val="00735C37"/>
  </w:style>
  <w:style w:type="character" w:customStyle="1" w:styleId="WW8Num1z4">
    <w:name w:val="WW8Num1z4"/>
    <w:rsid w:val="00735C37"/>
  </w:style>
  <w:style w:type="character" w:customStyle="1" w:styleId="WW8Num1z5">
    <w:name w:val="WW8Num1z5"/>
    <w:rsid w:val="00735C37"/>
  </w:style>
  <w:style w:type="character" w:customStyle="1" w:styleId="WW8Num1z6">
    <w:name w:val="WW8Num1z6"/>
    <w:rsid w:val="00735C37"/>
  </w:style>
  <w:style w:type="character" w:customStyle="1" w:styleId="WW8Num1z7">
    <w:name w:val="WW8Num1z7"/>
    <w:rsid w:val="00735C37"/>
  </w:style>
  <w:style w:type="character" w:customStyle="1" w:styleId="WW8Num1z8">
    <w:name w:val="WW8Num1z8"/>
    <w:rsid w:val="00735C37"/>
  </w:style>
  <w:style w:type="character" w:customStyle="1" w:styleId="WW8Num2z0">
    <w:name w:val="WW8Num2z0"/>
    <w:rsid w:val="00735C37"/>
    <w:rPr>
      <w:rFonts w:ascii="Wingdings" w:hAnsi="Wingdings" w:cs="Wingdings" w:hint="default"/>
      <w:lang w:val="el-GR"/>
    </w:rPr>
  </w:style>
  <w:style w:type="character" w:customStyle="1" w:styleId="WW8Num3z0">
    <w:name w:val="WW8Num3z0"/>
    <w:rsid w:val="00735C37"/>
  </w:style>
  <w:style w:type="character" w:customStyle="1" w:styleId="WW8Num3z1">
    <w:name w:val="WW8Num3z1"/>
    <w:rsid w:val="00735C37"/>
  </w:style>
  <w:style w:type="character" w:customStyle="1" w:styleId="WW8Num3z2">
    <w:name w:val="WW8Num3z2"/>
    <w:rsid w:val="00735C37"/>
  </w:style>
  <w:style w:type="character" w:customStyle="1" w:styleId="WW8Num3z3">
    <w:name w:val="WW8Num3z3"/>
    <w:rsid w:val="00735C37"/>
  </w:style>
  <w:style w:type="character" w:customStyle="1" w:styleId="WW8Num3z4">
    <w:name w:val="WW8Num3z4"/>
    <w:rsid w:val="00735C37"/>
  </w:style>
  <w:style w:type="character" w:customStyle="1" w:styleId="WW8Num3z5">
    <w:name w:val="WW8Num3z5"/>
    <w:rsid w:val="00735C37"/>
  </w:style>
  <w:style w:type="character" w:customStyle="1" w:styleId="WW8Num3z6">
    <w:name w:val="WW8Num3z6"/>
    <w:rsid w:val="00735C37"/>
  </w:style>
  <w:style w:type="character" w:customStyle="1" w:styleId="WW8Num3z7">
    <w:name w:val="WW8Num3z7"/>
    <w:rsid w:val="00735C37"/>
  </w:style>
  <w:style w:type="character" w:customStyle="1" w:styleId="WW8Num3z8">
    <w:name w:val="WW8Num3z8"/>
    <w:rsid w:val="00735C37"/>
  </w:style>
  <w:style w:type="character" w:customStyle="1" w:styleId="WW8Num2z1">
    <w:name w:val="WW8Num2z1"/>
    <w:rsid w:val="00735C37"/>
    <w:rPr>
      <w:rFonts w:ascii="Courier New" w:hAnsi="Courier New" w:cs="Courier New" w:hint="default"/>
    </w:rPr>
  </w:style>
  <w:style w:type="character" w:customStyle="1" w:styleId="WW8Num2z3">
    <w:name w:val="WW8Num2z3"/>
    <w:rsid w:val="00735C37"/>
    <w:rPr>
      <w:rFonts w:ascii="Symbol" w:hAnsi="Symbol" w:cs="Symbol" w:hint="default"/>
    </w:rPr>
  </w:style>
  <w:style w:type="character" w:customStyle="1" w:styleId="WW8Num4z0">
    <w:name w:val="WW8Num4z0"/>
    <w:rsid w:val="00735C37"/>
    <w:rPr>
      <w:rFonts w:ascii="Wingdings" w:hAnsi="Wingdings" w:cs="Wingdings" w:hint="default"/>
    </w:rPr>
  </w:style>
  <w:style w:type="character" w:customStyle="1" w:styleId="WW8Num4z1">
    <w:name w:val="WW8Num4z1"/>
    <w:rsid w:val="00735C37"/>
    <w:rPr>
      <w:rFonts w:ascii="Courier New" w:hAnsi="Courier New" w:cs="Courier New" w:hint="default"/>
    </w:rPr>
  </w:style>
  <w:style w:type="character" w:customStyle="1" w:styleId="WW8Num4z3">
    <w:name w:val="WW8Num4z3"/>
    <w:rsid w:val="00735C37"/>
    <w:rPr>
      <w:rFonts w:ascii="Symbol" w:hAnsi="Symbol" w:cs="Symbol" w:hint="default"/>
    </w:rPr>
  </w:style>
  <w:style w:type="character" w:customStyle="1" w:styleId="WW8Num5z0">
    <w:name w:val="WW8Num5z0"/>
    <w:rsid w:val="00735C37"/>
    <w:rPr>
      <w:rFonts w:ascii="Times New Roman" w:hAnsi="Times New Roman" w:cs="Times New Roman"/>
    </w:rPr>
  </w:style>
  <w:style w:type="character" w:customStyle="1" w:styleId="10">
    <w:name w:val="Προεπιλεγμένη γραμματοσειρά1"/>
    <w:rsid w:val="00735C37"/>
  </w:style>
  <w:style w:type="character" w:customStyle="1" w:styleId="a3">
    <w:name w:val="Σύμβολο υποσημείωσης"/>
    <w:rsid w:val="00735C37"/>
    <w:rPr>
      <w:vertAlign w:val="superscript"/>
    </w:rPr>
  </w:style>
  <w:style w:type="character" w:styleId="-">
    <w:name w:val="Hyperlink"/>
    <w:rsid w:val="00735C37"/>
    <w:rPr>
      <w:color w:val="0000FF"/>
      <w:u w:val="single"/>
    </w:rPr>
  </w:style>
  <w:style w:type="character" w:customStyle="1" w:styleId="a4">
    <w:name w:val="Χαρακτήρες αρίθμησης"/>
    <w:rsid w:val="00735C37"/>
  </w:style>
  <w:style w:type="paragraph" w:customStyle="1" w:styleId="a5">
    <w:name w:val="Επικεφαλίδα"/>
    <w:basedOn w:val="a"/>
    <w:next w:val="a6"/>
    <w:rsid w:val="00735C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35C37"/>
    <w:pPr>
      <w:spacing w:after="120"/>
    </w:pPr>
  </w:style>
  <w:style w:type="paragraph" w:styleId="a7">
    <w:name w:val="List"/>
    <w:basedOn w:val="a6"/>
    <w:rsid w:val="00735C37"/>
    <w:rPr>
      <w:rFonts w:cs="Mangal"/>
    </w:rPr>
  </w:style>
  <w:style w:type="paragraph" w:customStyle="1" w:styleId="11">
    <w:name w:val="Λεζάντα1"/>
    <w:basedOn w:val="a"/>
    <w:rsid w:val="00735C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Ευρετήριο"/>
    <w:basedOn w:val="a"/>
    <w:rsid w:val="00735C37"/>
    <w:pPr>
      <w:suppressLineNumbers/>
    </w:pPr>
    <w:rPr>
      <w:rFonts w:cs="Mangal"/>
    </w:rPr>
  </w:style>
  <w:style w:type="paragraph" w:styleId="a9">
    <w:name w:val="header"/>
    <w:basedOn w:val="a"/>
    <w:rsid w:val="00735C37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35C37"/>
    <w:pPr>
      <w:tabs>
        <w:tab w:val="center" w:pos="4153"/>
        <w:tab w:val="right" w:pos="8306"/>
      </w:tabs>
    </w:pPr>
  </w:style>
  <w:style w:type="paragraph" w:styleId="ab">
    <w:name w:val="footnote text"/>
    <w:basedOn w:val="a"/>
    <w:rsid w:val="00735C37"/>
    <w:pPr>
      <w:ind w:left="357" w:hanging="357"/>
    </w:pPr>
    <w:rPr>
      <w:sz w:val="20"/>
    </w:rPr>
  </w:style>
  <w:style w:type="paragraph" w:customStyle="1" w:styleId="NumPar1">
    <w:name w:val="NumPar 1"/>
    <w:basedOn w:val="1"/>
    <w:next w:val="a"/>
    <w:rsid w:val="00735C37"/>
    <w:pPr>
      <w:keepNext w:val="0"/>
      <w:tabs>
        <w:tab w:val="clear" w:pos="480"/>
      </w:tabs>
      <w:spacing w:before="0"/>
      <w:ind w:left="0" w:firstLine="0"/>
    </w:pPr>
    <w:rPr>
      <w:b w:val="0"/>
      <w:smallCaps w:val="0"/>
    </w:rPr>
  </w:style>
  <w:style w:type="paragraph" w:customStyle="1" w:styleId="ListDash">
    <w:name w:val="List Dash"/>
    <w:basedOn w:val="a"/>
    <w:rsid w:val="00735C37"/>
    <w:pPr>
      <w:tabs>
        <w:tab w:val="num" w:pos="283"/>
      </w:tabs>
      <w:ind w:left="283" w:hanging="283"/>
    </w:pPr>
  </w:style>
  <w:style w:type="paragraph" w:styleId="ac">
    <w:name w:val="Balloon Text"/>
    <w:basedOn w:val="a"/>
    <w:rsid w:val="00735C37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735C37"/>
    <w:pPr>
      <w:suppressLineNumbers/>
    </w:pPr>
  </w:style>
  <w:style w:type="paragraph" w:customStyle="1" w:styleId="ae">
    <w:name w:val="Επικεφαλίδα πίνακα"/>
    <w:basedOn w:val="ad"/>
    <w:rsid w:val="00735C37"/>
    <w:pPr>
      <w:jc w:val="center"/>
    </w:pPr>
    <w:rPr>
      <w:b/>
      <w:bCs/>
    </w:rPr>
  </w:style>
  <w:style w:type="character" w:customStyle="1" w:styleId="normaltextrun">
    <w:name w:val="normaltextrun"/>
    <w:basedOn w:val="a0"/>
    <w:rsid w:val="00AA6B8E"/>
  </w:style>
  <w:style w:type="table" w:styleId="af">
    <w:name w:val="Table Grid"/>
    <w:basedOn w:val="a1"/>
    <w:uiPriority w:val="39"/>
    <w:rsid w:val="00C2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flo@anflo.gr" TargetMode="External"/><Relationship Id="rId2" Type="http://schemas.openxmlformats.org/officeDocument/2006/relationships/hyperlink" Target="http://www.anflo.gr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liou\&#917;&#960;&#953;&#966;&#940;&#957;&#949;&#953;&#945;%20&#949;&#961;&#947;&#945;&#963;&#943;&#945;&#962;\&#904;&#957;&#964;&#965;&#960;&#945;-&#916;&#953;&#945;&#957;&#959;&#956;&#942;(18-09-07)\DI-06-00-01-(anflo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DI-06-00-01-(anflo)</Template>
  <TotalTime>1403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Φλώρινα 11 Μαρτίου 2003</vt:lpstr>
      <vt:lpstr>Φλώρινα 11 Μαρτίου 2003</vt:lpstr>
    </vt:vector>
  </TitlesOfParts>
  <Company/>
  <LinksUpToDate>false</LinksUpToDate>
  <CharactersWithSpaces>4266</CharactersWithSpaces>
  <SharedDoc>false</SharedDoc>
  <HLinks>
    <vt:vector size="12" baseType="variant"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mailto:anflo@anflo.gr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http://www.anflo.gr/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 11 Μαρτίου 2003</dc:title>
  <dc:creator>antoniou</dc:creator>
  <cp:lastModifiedBy>Windows 10</cp:lastModifiedBy>
  <cp:revision>16</cp:revision>
  <cp:lastPrinted>2024-03-21T07:02:00Z</cp:lastPrinted>
  <dcterms:created xsi:type="dcterms:W3CDTF">2020-02-27T12:46:00Z</dcterms:created>
  <dcterms:modified xsi:type="dcterms:W3CDTF">2024-04-12T06:32:00Z</dcterms:modified>
</cp:coreProperties>
</file>